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7EF" w:rsidRPr="00364DDD" w:rsidRDefault="00B222B9" w:rsidP="00B222B9">
      <w:pPr>
        <w:pStyle w:val="21"/>
        <w:shd w:val="clear" w:color="auto" w:fill="auto"/>
        <w:spacing w:line="240" w:lineRule="auto"/>
        <w:ind w:left="5103" w:firstLine="0"/>
        <w:jc w:val="right"/>
        <w:rPr>
          <w:rFonts w:ascii="Times New Roman" w:hAnsi="Times New Roman" w:cs="Times New Roman"/>
          <w:b w:val="0"/>
          <w:sz w:val="21"/>
          <w:szCs w:val="21"/>
        </w:rPr>
      </w:pPr>
      <w:r>
        <w:rPr>
          <w:rFonts w:ascii="Times New Roman" w:hAnsi="Times New Roman" w:cs="Times New Roman"/>
          <w:b w:val="0"/>
          <w:sz w:val="21"/>
          <w:szCs w:val="21"/>
        </w:rPr>
        <w:t>Приложение №</w:t>
      </w:r>
      <w:r w:rsidR="009051D3">
        <w:rPr>
          <w:rFonts w:ascii="Times New Roman" w:hAnsi="Times New Roman" w:cs="Times New Roman"/>
          <w:b w:val="0"/>
          <w:sz w:val="21"/>
          <w:szCs w:val="21"/>
        </w:rPr>
        <w:t>7</w:t>
      </w:r>
      <w:r w:rsidR="000B37EF" w:rsidRPr="00B222B9">
        <w:rPr>
          <w:rFonts w:ascii="Times New Roman" w:hAnsi="Times New Roman" w:cs="Times New Roman"/>
          <w:b w:val="0"/>
          <w:sz w:val="21"/>
          <w:szCs w:val="21"/>
        </w:rPr>
        <w:t xml:space="preserve"> к </w:t>
      </w:r>
      <w:bookmarkStart w:id="0" w:name="_GoBack"/>
      <w:r w:rsidR="000B37EF" w:rsidRPr="00364DDD">
        <w:rPr>
          <w:rFonts w:ascii="Times New Roman" w:hAnsi="Times New Roman" w:cs="Times New Roman"/>
          <w:b w:val="0"/>
          <w:sz w:val="21"/>
          <w:szCs w:val="21"/>
        </w:rPr>
        <w:t xml:space="preserve">договору </w:t>
      </w:r>
      <w:r w:rsidRPr="00364DDD">
        <w:rPr>
          <w:rStyle w:val="2"/>
          <w:rFonts w:ascii="Times New Roman" w:hAnsi="Times New Roman" w:cs="Times New Roman"/>
          <w:color w:val="000000"/>
          <w:sz w:val="21"/>
          <w:szCs w:val="21"/>
        </w:rPr>
        <w:t>на строительство поисковой скважины №</w:t>
      </w:r>
      <w:r w:rsidR="00163C10" w:rsidRPr="00364DDD">
        <w:rPr>
          <w:rStyle w:val="2"/>
          <w:rFonts w:ascii="Times New Roman" w:hAnsi="Times New Roman" w:cs="Times New Roman"/>
          <w:color w:val="000000"/>
          <w:sz w:val="21"/>
          <w:szCs w:val="21"/>
        </w:rPr>
        <w:t>367-1</w:t>
      </w:r>
      <w:r w:rsidRPr="00364DDD">
        <w:rPr>
          <w:rStyle w:val="2"/>
          <w:rFonts w:ascii="Times New Roman" w:hAnsi="Times New Roman" w:cs="Times New Roman"/>
          <w:color w:val="000000"/>
          <w:sz w:val="21"/>
          <w:szCs w:val="21"/>
        </w:rPr>
        <w:t xml:space="preserve"> в пределах </w:t>
      </w:r>
      <w:r w:rsidR="00163C10" w:rsidRPr="00364DDD">
        <w:rPr>
          <w:rStyle w:val="2"/>
          <w:rFonts w:ascii="Times New Roman" w:hAnsi="Times New Roman" w:cs="Times New Roman"/>
          <w:color w:val="000000"/>
          <w:sz w:val="21"/>
          <w:szCs w:val="21"/>
        </w:rPr>
        <w:t>Тымтайдахского ЛУ</w:t>
      </w:r>
      <w:r w:rsidRPr="00364DDD">
        <w:rPr>
          <w:rStyle w:val="2"/>
          <w:rFonts w:ascii="Times New Roman" w:hAnsi="Times New Roman" w:cs="Times New Roman"/>
          <w:color w:val="000000"/>
          <w:sz w:val="21"/>
          <w:szCs w:val="21"/>
        </w:rPr>
        <w:t xml:space="preserve"> </w:t>
      </w:r>
      <w:r w:rsidR="000B37EF" w:rsidRPr="00364DDD">
        <w:rPr>
          <w:rFonts w:ascii="Times New Roman" w:hAnsi="Times New Roman" w:cs="Times New Roman"/>
          <w:b w:val="0"/>
          <w:sz w:val="21"/>
          <w:szCs w:val="21"/>
        </w:rPr>
        <w:t>№____ от «___»___ 20</w:t>
      </w:r>
      <w:r w:rsidR="00057329" w:rsidRPr="00364DDD">
        <w:rPr>
          <w:rFonts w:ascii="Times New Roman" w:hAnsi="Times New Roman" w:cs="Times New Roman"/>
          <w:b w:val="0"/>
          <w:sz w:val="21"/>
          <w:szCs w:val="21"/>
        </w:rPr>
        <w:t>__</w:t>
      </w:r>
      <w:r w:rsidRPr="00364DDD">
        <w:rPr>
          <w:rFonts w:ascii="Times New Roman" w:hAnsi="Times New Roman" w:cs="Times New Roman"/>
          <w:b w:val="0"/>
          <w:sz w:val="21"/>
          <w:szCs w:val="21"/>
        </w:rPr>
        <w:t xml:space="preserve"> </w:t>
      </w:r>
    </w:p>
    <w:p w:rsidR="00E15C25" w:rsidRPr="00364DDD" w:rsidRDefault="00E15C25" w:rsidP="00BB5DE9">
      <w:pPr>
        <w:spacing w:after="0" w:line="240" w:lineRule="auto"/>
        <w:ind w:firstLine="360"/>
        <w:jc w:val="right"/>
        <w:rPr>
          <w:rFonts w:ascii="Times New Roman" w:eastAsia="Times New Roman" w:hAnsi="Times New Roman" w:cs="Times New Roman"/>
          <w:bCs/>
          <w:sz w:val="21"/>
          <w:szCs w:val="21"/>
          <w:lang w:eastAsia="ru-RU"/>
        </w:rPr>
      </w:pPr>
    </w:p>
    <w:bookmarkEnd w:id="0"/>
    <w:p w:rsidR="00F66E11" w:rsidRPr="00F66E11" w:rsidRDefault="00F66E11" w:rsidP="00BB5DE9">
      <w:pPr>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ПОЛОЖЕНИЕ</w:t>
      </w:r>
    </w:p>
    <w:p w:rsidR="00E15C25" w:rsidRPr="00F66E11" w:rsidRDefault="00D92443"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о допуске и организации производства работ сторонними организациями на ОПО </w:t>
      </w:r>
      <w:r w:rsidR="00B222B9">
        <w:rPr>
          <w:rFonts w:ascii="Times New Roman" w:eastAsia="Times New Roman" w:hAnsi="Times New Roman" w:cs="Times New Roman"/>
          <w:b/>
          <w:bCs/>
          <w:sz w:val="21"/>
          <w:szCs w:val="21"/>
          <w:lang w:eastAsia="ru-RU"/>
        </w:rPr>
        <w:t xml:space="preserve">                         П</w:t>
      </w:r>
      <w:r w:rsidRPr="00F66E11">
        <w:rPr>
          <w:rFonts w:ascii="Times New Roman" w:eastAsia="Times New Roman" w:hAnsi="Times New Roman" w:cs="Times New Roman"/>
          <w:b/>
          <w:bCs/>
          <w:sz w:val="21"/>
          <w:szCs w:val="21"/>
          <w:lang w:eastAsia="ru-RU"/>
        </w:rPr>
        <w:t xml:space="preserve">АО </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ЯТЭК</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E15C25" w:rsidRPr="00F66E11" w:rsidRDefault="00E15C25" w:rsidP="00BB5DE9">
      <w:pPr>
        <w:spacing w:after="0" w:line="240" w:lineRule="auto"/>
        <w:ind w:right="425"/>
        <w:jc w:val="center"/>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(стандарт предприятия)</w:t>
      </w:r>
      <w:r w:rsidR="00B222B9">
        <w:rPr>
          <w:rFonts w:ascii="Times New Roman" w:eastAsia="Times New Roman" w:hAnsi="Times New Roman" w:cs="Times New Roman"/>
          <w:sz w:val="21"/>
          <w:szCs w:val="21"/>
          <w:lang w:eastAsia="ru-RU"/>
        </w:rPr>
        <w:t xml:space="preserve"> </w:t>
      </w:r>
    </w:p>
    <w:p w:rsidR="00F66E11" w:rsidRPr="00F66E11" w:rsidRDefault="00F66E11" w:rsidP="00BB5DE9">
      <w:pPr>
        <w:spacing w:after="0" w:line="240" w:lineRule="auto"/>
        <w:ind w:right="425"/>
        <w:jc w:val="right"/>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right"/>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ab/>
      </w:r>
    </w:p>
    <w:p w:rsidR="00E15C25" w:rsidRPr="00F66E11" w:rsidRDefault="00E15C25" w:rsidP="00F66E11">
      <w:pPr>
        <w:pStyle w:val="a7"/>
        <w:numPr>
          <w:ilvl w:val="0"/>
          <w:numId w:val="4"/>
        </w:numPr>
        <w:autoSpaceDE w:val="0"/>
        <w:autoSpaceDN w:val="0"/>
        <w:adjustRightInd w:val="0"/>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Термины, используемые в настоящем Положении</w:t>
      </w:r>
      <w:r w:rsidR="00AA267C" w:rsidRPr="00F66E11">
        <w:rPr>
          <w:rFonts w:ascii="Times New Roman" w:eastAsia="Times New Roman" w:hAnsi="Times New Roman" w:cs="Times New Roman"/>
          <w:b/>
          <w:bCs/>
          <w:sz w:val="21"/>
          <w:szCs w:val="21"/>
          <w:lang w:eastAsia="ru-RU"/>
        </w:rPr>
        <w:t>.</w:t>
      </w:r>
    </w:p>
    <w:p w:rsidR="00E15C25" w:rsidRPr="00F66E11" w:rsidRDefault="00E15C25" w:rsidP="00BB5DE9">
      <w:pPr>
        <w:autoSpaceDE w:val="0"/>
        <w:autoSpaceDN w:val="0"/>
        <w:adjustRightInd w:val="0"/>
        <w:spacing w:after="0" w:line="240" w:lineRule="auto"/>
        <w:ind w:right="425" w:firstLine="540"/>
        <w:rPr>
          <w:rFonts w:ascii="Times New Roman" w:eastAsia="Times New Roman" w:hAnsi="Times New Roman" w:cs="Times New Roman"/>
          <w:sz w:val="21"/>
          <w:szCs w:val="21"/>
          <w:lang w:eastAsia="ru-RU"/>
        </w:rPr>
      </w:pPr>
    </w:p>
    <w:p w:rsidR="00E15C25" w:rsidRPr="00F66E11" w:rsidRDefault="00E15C25" w:rsidP="00F66E11">
      <w:pPr>
        <w:keepNext/>
        <w:spacing w:after="0" w:line="240" w:lineRule="auto"/>
        <w:ind w:right="425" w:firstLine="567"/>
        <w:jc w:val="both"/>
        <w:outlineLvl w:val="5"/>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Заказчик – </w:t>
      </w:r>
      <w:r w:rsidR="00B222B9">
        <w:rPr>
          <w:rFonts w:ascii="Times New Roman" w:eastAsia="Times New Roman" w:hAnsi="Times New Roman" w:cs="Times New Roman"/>
          <w:b/>
          <w:bCs/>
          <w:sz w:val="21"/>
          <w:szCs w:val="21"/>
          <w:lang w:eastAsia="ru-RU"/>
        </w:rPr>
        <w:t>ПАО</w:t>
      </w:r>
      <w:r w:rsidRPr="00F66E11">
        <w:rPr>
          <w:rFonts w:ascii="Times New Roman" w:eastAsia="Times New Roman" w:hAnsi="Times New Roman" w:cs="Times New Roman"/>
          <w:b/>
          <w:bCs/>
          <w:sz w:val="21"/>
          <w:szCs w:val="21"/>
          <w:lang w:eastAsia="ru-RU"/>
        </w:rPr>
        <w:t xml:space="preserve"> «ЯТЭК»</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Подрядчик (исполнитель)</w:t>
      </w:r>
      <w:r w:rsidRPr="00F66E11">
        <w:rPr>
          <w:rFonts w:ascii="Times New Roman" w:eastAsia="Times New Roman" w:hAnsi="Times New Roman" w:cs="Times New Roman"/>
          <w:sz w:val="21"/>
          <w:szCs w:val="21"/>
          <w:lang w:eastAsia="ru-RU"/>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Производственная территория Заказчика</w:t>
      </w:r>
      <w:r w:rsidRPr="00F66E11">
        <w:rPr>
          <w:rFonts w:ascii="Times New Roman" w:eastAsia="Times New Roman" w:hAnsi="Times New Roman" w:cs="Times New Roman"/>
          <w:sz w:val="21"/>
          <w:szCs w:val="21"/>
          <w:lang w:eastAsia="ru-RU"/>
        </w:rPr>
        <w:t xml:space="preserve"> – территория, на которой выполняются работы (оказываются услуги), согласно условиям заключенного договора подряда (оказания услуг).</w:t>
      </w:r>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Локальные нормативные акты</w:t>
      </w:r>
      <w:r w:rsidRPr="00F66E11">
        <w:rPr>
          <w:rFonts w:ascii="Times New Roman" w:eastAsia="Times New Roman" w:hAnsi="Times New Roman" w:cs="Times New Roman"/>
          <w:sz w:val="21"/>
          <w:szCs w:val="21"/>
          <w:lang w:eastAsia="ru-RU"/>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Договор подряда (оказания услуг)</w:t>
      </w:r>
      <w:r w:rsidRPr="00F66E11">
        <w:rPr>
          <w:rFonts w:ascii="Times New Roman" w:eastAsia="Times New Roman" w:hAnsi="Times New Roman" w:cs="Times New Roman"/>
          <w:sz w:val="21"/>
          <w:szCs w:val="21"/>
          <w:lang w:eastAsia="ru-RU"/>
        </w:rPr>
        <w:t xml:space="preserve"> - 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Куратор</w:t>
      </w:r>
      <w:r w:rsidRPr="00F66E11">
        <w:rPr>
          <w:rFonts w:ascii="Times New Roman" w:eastAsia="Times New Roman" w:hAnsi="Times New Roman" w:cs="Times New Roman"/>
          <w:sz w:val="21"/>
          <w:szCs w:val="21"/>
          <w:lang w:eastAsia="ru-RU"/>
        </w:rPr>
        <w:t xml:space="preserve"> – 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E15C25" w:rsidRPr="00F66E11" w:rsidRDefault="00E15C25" w:rsidP="00BB5DE9">
      <w:pPr>
        <w:spacing w:after="0" w:line="240" w:lineRule="auto"/>
        <w:ind w:right="425" w:firstLine="540"/>
        <w:jc w:val="both"/>
        <w:rPr>
          <w:rFonts w:ascii="Times New Roman" w:eastAsia="Times New Roman" w:hAnsi="Times New Roman" w:cs="Times New Roman"/>
          <w:sz w:val="21"/>
          <w:szCs w:val="21"/>
          <w:lang w:eastAsia="ru-RU"/>
        </w:rPr>
      </w:pPr>
    </w:p>
    <w:p w:rsidR="00E15C25" w:rsidRPr="00F66E11" w:rsidRDefault="00E15C25" w:rsidP="00F66E11">
      <w:pPr>
        <w:pStyle w:val="a7"/>
        <w:numPr>
          <w:ilvl w:val="0"/>
          <w:numId w:val="4"/>
        </w:num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Общие положения</w:t>
      </w:r>
      <w:r w:rsidR="00AA267C" w:rsidRPr="00F66E11">
        <w:rPr>
          <w:rFonts w:ascii="Times New Roman" w:eastAsia="Times New Roman" w:hAnsi="Times New Roman" w:cs="Times New Roman"/>
          <w:b/>
          <w:bCs/>
          <w:sz w:val="21"/>
          <w:szCs w:val="21"/>
          <w:lang w:eastAsia="ru-RU"/>
        </w:rPr>
        <w:t>.</w:t>
      </w:r>
    </w:p>
    <w:p w:rsidR="00AA267C" w:rsidRPr="00F66E11" w:rsidRDefault="00AA267C"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F66E11" w:rsidP="00F66E11">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2.1. Данное </w:t>
      </w:r>
      <w:r w:rsidR="00E15C25" w:rsidRPr="00F66E11">
        <w:rPr>
          <w:rFonts w:ascii="Times New Roman" w:eastAsia="Times New Roman" w:hAnsi="Times New Roman" w:cs="Times New Roman"/>
          <w:sz w:val="21"/>
          <w:szCs w:val="21"/>
          <w:lang w:eastAsia="ru-RU"/>
        </w:rPr>
        <w:t>Положение распространяется на: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строительные и монтажные работы;</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КРС и бурение скважин;</w:t>
      </w:r>
    </w:p>
    <w:p w:rsidR="00E15C25" w:rsidRPr="00163C10" w:rsidRDefault="00E15C25"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сейсморазведочные работы;</w:t>
      </w:r>
    </w:p>
    <w:p w:rsidR="00E15C25" w:rsidRPr="00163C10" w:rsidRDefault="00057329"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xml:space="preserve">- лесосводку, </w:t>
      </w:r>
      <w:r w:rsidR="00E15C25" w:rsidRPr="00163C10">
        <w:rPr>
          <w:rFonts w:ascii="Times New Roman" w:eastAsia="Times New Roman" w:hAnsi="Times New Roman" w:cs="Times New Roman"/>
          <w:color w:val="000000" w:themeColor="text1"/>
          <w:sz w:val="21"/>
          <w:szCs w:val="21"/>
          <w:lang w:eastAsia="ru-RU"/>
        </w:rPr>
        <w:t>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площадок, трасс трубопроводов, 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w:t>
      </w:r>
      <w:r w:rsidRPr="00163C10">
        <w:rPr>
          <w:rFonts w:ascii="Times New Roman" w:eastAsia="Times New Roman" w:hAnsi="Times New Roman" w:cs="Times New Roman"/>
          <w:color w:val="000000" w:themeColor="text1"/>
          <w:sz w:val="21"/>
          <w:szCs w:val="21"/>
          <w:lang w:eastAsia="ru-RU"/>
        </w:rPr>
        <w:t>авто</w:t>
      </w:r>
      <w:r w:rsidR="00E15C25" w:rsidRPr="00163C10">
        <w:rPr>
          <w:rFonts w:ascii="Times New Roman" w:eastAsia="Times New Roman" w:hAnsi="Times New Roman" w:cs="Times New Roman"/>
          <w:color w:val="000000" w:themeColor="text1"/>
          <w:sz w:val="21"/>
          <w:szCs w:val="21"/>
          <w:lang w:eastAsia="ru-RU"/>
        </w:rPr>
        <w:t>дорог;</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иные работы, выполняемые на производственных объектах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 Подрядчик может приступить к выполнению работ на территории Заказчика только при наличии следующих документов: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2.3.1. Договора на выполнение работ;</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2.3.2. Свидетельства о допуске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2.3.3. Договора страхования собственного рабочего персонала, договора страхования рисков 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2.3.4. Подписанного Подрядчиком Положения о требованиях области охраны труда, промышленной и экологической безопа</w:t>
      </w:r>
      <w:r w:rsidR="00435C30" w:rsidRPr="00F66E11">
        <w:rPr>
          <w:rFonts w:ascii="Times New Roman" w:eastAsia="Times New Roman" w:hAnsi="Times New Roman" w:cs="Times New Roman"/>
          <w:sz w:val="21"/>
          <w:szCs w:val="21"/>
          <w:lang w:eastAsia="ru-RU"/>
        </w:rPr>
        <w:t>сности, согласованное с Заказчиком;</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w:t>
      </w:r>
      <w:r w:rsidRPr="00F66E11">
        <w:rPr>
          <w:rFonts w:ascii="Times New Roman" w:eastAsia="Times New Roman" w:hAnsi="Times New Roman" w:cs="Times New Roman"/>
          <w:sz w:val="21"/>
          <w:szCs w:val="21"/>
          <w:lang w:eastAsia="ru-RU"/>
        </w:rPr>
        <w:lastRenderedPageBreak/>
        <w:t xml:space="preserve">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E15C25" w:rsidRPr="00F66E11" w:rsidRDefault="00E15C25" w:rsidP="00BB5DE9">
      <w:pPr>
        <w:tabs>
          <w:tab w:val="left" w:pos="720"/>
          <w:tab w:val="left" w:pos="108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2.4. Требования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E15C25" w:rsidRPr="00F66E11" w:rsidRDefault="00E15C25" w:rsidP="00BB5DE9">
      <w:pPr>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3. Права и обязанности Подрядчика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3.1.При выполнении  работ (оказании услуг) на производственной  территории Заказчика Подрядчик обязан:</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  для выполнения работ по заключенному договору.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3.1.2.Выполнять работы в соответствии с локальными нормативными актами (далее – стандарты) Заказчика в области ПБ, ОТ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 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Ростехнадзора РФ, пожарной охраны, инспекции по охране труда, охране окружающей среды и иных контролирующих органов.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по ОТ, ПБ, пожарной и экологической безопасности.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3.1.5. 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3.1.6.</w:t>
      </w:r>
      <w:r w:rsidR="003A2987"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Допускать к месту проведения работ представителей Заказчика, обеспечивающих производственный контроль на своем предприятии.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 копии разрешительных документов на виды работ, выполняемых по заключенному договору (если требуется Законодательством);</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3.1.7.2. приказ о направлении на участок ведения работ инженерно-технических работников и рабочих, выполняющих указанные работы по договору;</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3.1.7.3. приказ о назначении лиц, ответственных за безопасное производство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3.1.7.4 приказ о назначении ответственных лиц за выполнение мероприятий в области охраны окружающей среды и природных ресурсов;</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3.1.7.5. распоряжения о допуске работников к самостоятельному выполнению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3.1.7.6. сведения о прохождении персоналом медицинского освидетельствования на данный вид работы;</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3.1.7.8. сведения о лицах, допущенных к обращению с опасными отходами с приложением свидетельств на право работы с опасными отходами;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эксплуатацией грузоподъемных машин и механизмов, ремонтные работы, выполняемые в электроустановках и электрооборудованием и т.п.);</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3.1.7.11. разрешение на привлечение и использование иностранной рабочей силы и разрешение на работу иностранных граждан и лиц без гражданства;</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3.1.7.13. перечень спецодежды, специальной обуви, средств индивидуальной и коллективной защиты, выданный персоналу для осуществления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3.1.7.14. перечень средств пожаротушения, используемых в процессе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3.1.7.15. сертификаты и разрешения на применение оборудования, материалов.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3.1.8. 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контролировать соблюдение требований ПБ, ОТ и ООС со стороны субподрядчиков, а также иных работников, нанятых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 проведен инструктаж на рабочем месте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СИЗ. Работники Подрядчика обязаны использовать необходимые СИЗ на рабочем месте, проверять СИЗ перед использованием, не использовать СИЗ, состояние которых не удовлетворяет предъявляемые к ним требования.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3.1.15. Обеспечить свой персонал необходимой спецодеждой и спецобувью. Не допускать к работе своих работников в  загрязненной и неисправной спецодежде и спецобуви.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3A2987"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w:t>
      </w:r>
      <w:r w:rsidR="00B25B53" w:rsidRPr="00F66E11">
        <w:rPr>
          <w:rFonts w:ascii="Times New Roman" w:eastAsia="Times New Roman" w:hAnsi="Times New Roman" w:cs="Times New Roman"/>
          <w:sz w:val="21"/>
          <w:szCs w:val="21"/>
          <w:lang w:eastAsia="ru-RU"/>
        </w:rPr>
        <w:t xml:space="preserve">азчика немедленно по телефону: </w:t>
      </w:r>
      <w:r w:rsidR="003957BC" w:rsidRPr="00F66E11">
        <w:rPr>
          <w:rFonts w:ascii="Times New Roman" w:eastAsia="Times New Roman" w:hAnsi="Times New Roman" w:cs="Times New Roman"/>
          <w:sz w:val="21"/>
          <w:szCs w:val="21"/>
          <w:lang w:eastAsia="ru-RU"/>
        </w:rPr>
        <w:t>8-411-32-20-770 (доб. 2164).</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w:t>
      </w:r>
      <w:r w:rsidR="003957BC" w:rsidRPr="00F66E11">
        <w:rPr>
          <w:rFonts w:ascii="Times New Roman" w:eastAsia="Times New Roman" w:hAnsi="Times New Roman" w:cs="Times New Roman"/>
          <w:sz w:val="21"/>
          <w:szCs w:val="21"/>
          <w:lang w:eastAsia="ru-RU"/>
        </w:rPr>
        <w:t xml:space="preserve"> 8-411-32-20-770 (доб. 2164)</w:t>
      </w:r>
      <w:r w:rsidRPr="00F66E11">
        <w:rPr>
          <w:rFonts w:ascii="Times New Roman" w:eastAsia="Times New Roman" w:hAnsi="Times New Roman" w:cs="Times New Roman"/>
          <w:sz w:val="21"/>
          <w:szCs w:val="21"/>
          <w:lang w:eastAsia="ru-RU"/>
        </w:rPr>
        <w:t xml:space="preserve"> в течение одного часа.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3.1.23. При перемещении по территории производственных объектов, по внутрипромысловым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3.1.24. Предотвращать любое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путем заключения договора со специализированной организацией. Вести журнал первичного учета отходов и предоставлять Заказчику документы, подтверждающие вывоз и утилизацию отходов.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3.1.26. Обеспечить за свой счет сбор, безопасное временное хранение и передачу специализированной организации на утилизацию (обезвреживание) неиспользованных химреагентов, ртутьсодержащих и других токсичных отходов.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3.1.28.  При транспортировке опасных отходов водители Подрядчика обязаны иметь при себе:</w:t>
      </w:r>
    </w:p>
    <w:p w:rsidR="007D74E0"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-путевой лист с указанием маршрута, перевозимого груза (отходы);</w:t>
      </w:r>
    </w:p>
    <w:p w:rsidR="00E15C25"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копию паспортов на перевозимые опасные отходы.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3.1.29. Получать</w:t>
      </w:r>
      <w:r w:rsidRPr="00F66E11">
        <w:rPr>
          <w:rFonts w:ascii="Times New Roman" w:eastAsia="Times New Roman" w:hAnsi="Times New Roman" w:cs="Times New Roman"/>
          <w:color w:val="000000"/>
          <w:sz w:val="21"/>
          <w:szCs w:val="21"/>
          <w:lang w:eastAsia="ru-RU"/>
        </w:rPr>
        <w:t xml:space="preserve"> в установленном порядке </w:t>
      </w:r>
      <w:r w:rsidRPr="00F66E11">
        <w:rPr>
          <w:rFonts w:ascii="Times New Roman" w:eastAsia="Times New Roman" w:hAnsi="Times New Roman" w:cs="Times New Roman"/>
          <w:sz w:val="21"/>
          <w:szCs w:val="21"/>
          <w:lang w:eastAsia="ru-RU"/>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3.1.30. Иметь разрешительную документацию в области охраны окружающей среды по объектам производства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Производить самостоятельно оплату за негативное воздействие на окружающую среду в отношении объектов, на которых проводятся работы.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техническим условиям, национальным стандартам (НС) и техническим регламентам (ТР), 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3.1.33. Использовать в производстве химреагенты, на которые имеются нормативные документы на химпродукт (ГОСТ, ОСТ, ТУ), гигиенический сертификат, разрешение уполномоченного сертификационного центра на безопасное применение химпродуктов в технологических процессах добычи, транспорта и переработки нефти.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E15C25" w:rsidRPr="00F66E11" w:rsidRDefault="00E15C25" w:rsidP="00BB5DE9">
      <w:pPr>
        <w:tabs>
          <w:tab w:val="left" w:pos="90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 Подрядчику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r w:rsidR="000E7610" w:rsidRPr="00F66E11">
        <w:rPr>
          <w:rFonts w:ascii="Times New Roman" w:eastAsia="Times New Roman" w:hAnsi="Times New Roman" w:cs="Times New Roman"/>
          <w:sz w:val="21"/>
          <w:szCs w:val="21"/>
          <w:lang w:eastAsia="ru-RU"/>
        </w:rPr>
        <w:t xml:space="preserve">газовый конденсат, </w:t>
      </w:r>
      <w:r w:rsidRPr="00F66E11">
        <w:rPr>
          <w:rFonts w:ascii="Times New Roman" w:eastAsia="Times New Roman" w:hAnsi="Times New Roman" w:cs="Times New Roman"/>
          <w:sz w:val="21"/>
          <w:szCs w:val="21"/>
          <w:lang w:eastAsia="ru-RU"/>
        </w:rPr>
        <w:t>химреагенты, отходы производства и потребления</w:t>
      </w:r>
      <w:r w:rsidR="000E7610" w:rsidRPr="00F66E11">
        <w:rPr>
          <w:rFonts w:ascii="Times New Roman" w:eastAsia="Times New Roman" w:hAnsi="Times New Roman" w:cs="Times New Roman"/>
          <w:sz w:val="21"/>
          <w:szCs w:val="21"/>
          <w:lang w:eastAsia="ru-RU"/>
        </w:rPr>
        <w:t xml:space="preserve"> (ТБО и ЖБО)</w:t>
      </w:r>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3.2.2. Производить мойку автомобилей и механизмов в водных объектах и в границах водоохранных зон.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3.2.3. Размещать места складирования отходов и производить ремонт автомобилей и механизмов в водоохранных зонах.</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3.2.4. Производить проезды через водные объекты вне мостовых переходов и других установленных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3.2.5. Проводить и допускать посторонних лиц на рабочие места;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3.2.6. Приносить и хранить огнестрельное и другое оружие на производственные объекты Заказчика;</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3.2.7. Заниматься браконьерством.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3.2.8. Курить в местах, где  установлен запрет на  курение;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3.2.9. Выносить с производственных объектов Заказчика принадлежащее последнему имущество, предметы, материалы и иные материальные ценности;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3.2.10. Приносить/повозить с собой и/или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3.2.11. Покидать без разрешения руководителя объекта участок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 При выполнении работ (оказании услуг) на производственной территории Заказчика Подрядчик (Исполнитель)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spacing w:val="-1"/>
          <w:sz w:val="21"/>
          <w:szCs w:val="21"/>
          <w:lang w:eastAsia="ru-RU"/>
        </w:rPr>
      </w:pP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4. Права и обязанности Заказчика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s>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 При выполнении работ (оказании услуг) Подрядчиком на производственной территории Заказчика, Заказчик  обязан: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 Произвести инструктаж работникам Подрядчика, где должны быть разъяснены: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4.1.2.1. их основные обязанности, правила поведения на рабочем месте, на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4.1.2.2. общие сведения о производственном процессе и применяемом оборудовании, машинах, механизмах;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4.1.2.3. порядок подготовки, организации и содержания рабочих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4.1.2.4. проявления возможных опасностей и меры их устранения;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4.1.2.6. требования пожарной безопасности на участке, в цехе и на рабочих местах;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 При выполнении  работ (оказании услуг) Подрядчиком на производственной территории Заказчика, Заказчик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 осуществлять производственный контроль, позволяющий: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4.2.1.3. запрещать эксплуатацию оборудования и производство работ при выявлении нарушений правил и норм по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4.2.1.4. запрашивать и получать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4.2.1.5. требовать от уполномоченных лиц (руководителей) Подрядчика отстранения от работы</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их</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работников, не выполняющих свои обязанности или грубо нарушающих правила, нормы и инструкции по.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работник(и) Подрядчика, нарушившие данное требование не допускаются на рабочее место.</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4.2.2. при выявлении нарушений по пп. 3.1.7. и 4.2.1.6., сообщать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E15C25" w:rsidRPr="00F66E11" w:rsidRDefault="00E15C25" w:rsidP="00BB5DE9">
      <w:pPr>
        <w:widowControl w:val="0"/>
        <w:tabs>
          <w:tab w:val="left" w:pos="54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sz w:val="21"/>
          <w:szCs w:val="21"/>
          <w:lang w:eastAsia="ru-RU"/>
        </w:rPr>
        <w:t xml:space="preserve">4.2.3. </w:t>
      </w:r>
      <w:r w:rsidRPr="00F66E11">
        <w:rPr>
          <w:rFonts w:ascii="Times New Roman" w:eastAsia="Times New Roman" w:hAnsi="Times New Roman" w:cs="Times New Roman"/>
          <w:color w:val="000000"/>
          <w:sz w:val="21"/>
          <w:szCs w:val="21"/>
          <w:lang w:eastAsia="ru-RU"/>
        </w:rPr>
        <w:t>В случае непредоставления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color w:val="000000"/>
          <w:sz w:val="21"/>
          <w:szCs w:val="21"/>
          <w:lang w:eastAsia="ru-RU"/>
        </w:rPr>
        <w:t>В любом случае, Заказчик вправе не оплачивать выполненные работы до получения разрешительных документов.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4.2.4. расторгнуть договор подряда (оказания услуг) в случае неоднократных нарушений требований ПБ, ОТ и ООС работниками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E15C25" w:rsidRPr="00F66E11" w:rsidRDefault="00E15C25" w:rsidP="00BB5DE9">
      <w:pPr>
        <w:tabs>
          <w:tab w:val="left" w:pos="54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4.3. В течение всего периода производства работ Подрядчиком на объектах Заказчика Куратор осуществляет контроль за исполнением условий договора, а также соблюдением требований ПБ и локальных нормативных актов.</w:t>
      </w: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5. Ответственность сторон</w:t>
      </w:r>
      <w:r w:rsidR="00A85DC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 Подрядчик при выполнении работ (оказании услуг) на производственной территории Заказчика несет полную ответственность за:</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5.1.2.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Субподрядчиком будет рассматриваться Заказчиком, как существенное нарушение или невыполнение условий заключенного договора  Подрядчиком;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5.1.3. наличие 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5.1.5. за обучение в области ПБ, ОТ и ООС собственных сотрудников и субподрядчиков</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5.1.6. за действия собственных сотрудников, а также субподрядчиков во время производства работ на территории и объектах Заказчика;</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Затраты Подрядчика  по выплатам соответствующих штрафов, претензий, исков не подлежат возмещению Заказчиком.</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5.1.8. за неполное предоставление документов и (или) предоставление ложной информации.</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 Порядок взыскания штрафных санкций, предусмотренных в настоящем Положении, определен следующий: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5.2.2. Данный акт направляется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по принадлежности нарушения.</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5.2.3.После рассмотрения </w:t>
      </w:r>
      <w:r w:rsidR="00BB5DE9" w:rsidRPr="00F66E11">
        <w:rPr>
          <w:rFonts w:ascii="Times New Roman" w:eastAsia="Times New Roman" w:hAnsi="Times New Roman" w:cs="Times New Roman"/>
          <w:sz w:val="21"/>
          <w:szCs w:val="21"/>
          <w:lang w:eastAsia="ru-RU"/>
        </w:rPr>
        <w:t>Заказчиком</w:t>
      </w:r>
      <w:r w:rsidRPr="00F66E11">
        <w:rPr>
          <w:rFonts w:ascii="Times New Roman" w:eastAsia="Times New Roman" w:hAnsi="Times New Roman" w:cs="Times New Roman"/>
          <w:sz w:val="21"/>
          <w:szCs w:val="21"/>
          <w:lang w:eastAsia="ru-RU"/>
        </w:rPr>
        <w:t xml:space="preserve"> направляет Куратору указанный акт и служебную записку, в которых указывается сумма штрафа и пункт нарушения.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5.2.4. Куратор совместно с </w:t>
      </w:r>
      <w:r w:rsidR="00BB5DE9" w:rsidRPr="00F66E11">
        <w:rPr>
          <w:rFonts w:ascii="Times New Roman" w:eastAsia="Times New Roman" w:hAnsi="Times New Roman" w:cs="Times New Roman"/>
          <w:sz w:val="21"/>
          <w:szCs w:val="21"/>
          <w:lang w:eastAsia="ru-RU"/>
        </w:rPr>
        <w:t>Правовым отделом</w:t>
      </w:r>
      <w:r w:rsidRPr="00F66E11">
        <w:rPr>
          <w:rFonts w:ascii="Times New Roman" w:eastAsia="Times New Roman" w:hAnsi="Times New Roman" w:cs="Times New Roman"/>
          <w:sz w:val="21"/>
          <w:szCs w:val="21"/>
          <w:lang w:eastAsia="ru-RU"/>
        </w:rPr>
        <w:t xml:space="preserve"> готовит претензию на имя руководителя подрядной организации о применении штрафных санкций к Подрядчику за ненадлежащее исполнение обязанностей по договору с указанием нарушений требований пункта Положения.</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(Исполнителя) не оплачивается. Подрядчик (Исполнитель) возмещает Заказчику понесенные убытки в результате простоя и простоя других Подрядчиков.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5.5. Подрядчик несет ответственность за нарушение требований настоящего Положения в виде штрафа. Размер штрафа приведен в Приложении</w:t>
      </w:r>
      <w:r w:rsidR="004541B9"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 «Шкала санкций</w:t>
      </w:r>
      <w:r w:rsidRPr="00F66E11">
        <w:rPr>
          <w:rFonts w:ascii="Times New Roman" w:eastAsia="Times New Roman" w:hAnsi="Times New Roman" w:cs="Times New Roman"/>
          <w:sz w:val="21"/>
          <w:szCs w:val="21"/>
          <w:lang w:eastAsia="ru-RU"/>
        </w:rPr>
        <w:t>». В случаях, не предусмотренных настоящим Положением и Приложением №</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w:t>
      </w:r>
      <w:r w:rsidRPr="00F66E11">
        <w:rPr>
          <w:rFonts w:ascii="Times New Roman" w:eastAsia="Times New Roman" w:hAnsi="Times New Roman" w:cs="Times New Roman"/>
          <w:sz w:val="21"/>
          <w:szCs w:val="21"/>
          <w:lang w:eastAsia="ru-RU"/>
        </w:rPr>
        <w:t xml:space="preserve">, Подрядчик выплачивает штраф в размере 50 000 (Пятьдесят тысяч) рублей.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250 000 рублей за каждый случай, а также возмещает все понесенные Заказчиком убытки, сверх суммы штрафа. </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5.7. В случае,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 Заказчик при выполнении работ (оказании услуг) Подрядчиком на производственной территории Заказчика несет ответственность за:</w:t>
      </w:r>
      <w:r w:rsidR="00777867" w:rsidRPr="00F66E11">
        <w:rPr>
          <w:rFonts w:ascii="Times New Roman" w:eastAsia="Times New Roman" w:hAnsi="Times New Roman" w:cs="Times New Roman"/>
          <w:sz w:val="21"/>
          <w:szCs w:val="21"/>
          <w:lang w:eastAsia="ru-RU"/>
        </w:rPr>
        <w:t xml:space="preserve">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5.8.1. необоснованное отстранение персонала Подрядчика от выполнения работ (оказание услуг);</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5.8.2. непредставление  локальных нормативных актов Подрядчику.</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5.8.3. неготовность производственной территории для выполнения работ (оказания услуг) Подрядчиком (Исполнителем), необоснованный отказ в утверждении схемы размещения производственной базы. </w:t>
      </w:r>
    </w:p>
    <w:p w:rsidR="00E15C25" w:rsidRPr="00F66E11" w:rsidRDefault="00E15C25" w:rsidP="00BB5DE9">
      <w:pPr>
        <w:tabs>
          <w:tab w:val="left" w:pos="900"/>
        </w:tabs>
        <w:spacing w:after="0" w:line="240" w:lineRule="auto"/>
        <w:ind w:right="425" w:firstLine="709"/>
        <w:jc w:val="both"/>
        <w:rPr>
          <w:rFonts w:ascii="Times New Roman" w:eastAsia="Times New Roman" w:hAnsi="Times New Roman" w:cs="Times New Roman"/>
          <w:sz w:val="21"/>
          <w:szCs w:val="21"/>
          <w:lang w:eastAsia="ru-RU"/>
        </w:rPr>
      </w:pPr>
    </w:p>
    <w:p w:rsidR="00E15C25" w:rsidRPr="00F66E11" w:rsidRDefault="00E15C25"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6. Расследование несчастных случаев на производстве, аварий и инцидентов</w:t>
      </w:r>
      <w:r w:rsidR="00C9418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trike/>
          <w:sz w:val="21"/>
          <w:szCs w:val="21"/>
          <w:lang w:eastAsia="ru-RU"/>
        </w:rPr>
      </w:pPr>
      <w:r w:rsidRPr="00F66E11">
        <w:rPr>
          <w:rFonts w:ascii="Times New Roman" w:eastAsia="Times New Roman" w:hAnsi="Times New Roman" w:cs="Times New Roman"/>
          <w:noProof/>
          <w:sz w:val="21"/>
          <w:szCs w:val="21"/>
          <w:lang w:eastAsia="ru-RU"/>
        </w:rPr>
        <w:t>6.1.</w:t>
      </w:r>
      <w:r w:rsidRPr="00F66E11">
        <w:rPr>
          <w:rFonts w:ascii="Times New Roman" w:eastAsia="Times New Roman" w:hAnsi="Times New Roman" w:cs="Times New Roman"/>
          <w:sz w:val="21"/>
          <w:szCs w:val="21"/>
          <w:lang w:eastAsia="ru-RU"/>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F66E11">
        <w:rPr>
          <w:rFonts w:ascii="Times New Roman" w:eastAsia="Times New Roman" w:hAnsi="Times New Roman" w:cs="Times New Roman"/>
          <w:noProof/>
          <w:sz w:val="21"/>
          <w:szCs w:val="21"/>
          <w:lang w:eastAsia="ru-RU"/>
        </w:rPr>
        <w:t xml:space="preserve">- </w:t>
      </w:r>
      <w:r w:rsidRPr="00F66E11">
        <w:rPr>
          <w:rFonts w:ascii="Times New Roman" w:eastAsia="Times New Roman" w:hAnsi="Times New Roman" w:cs="Times New Roman"/>
          <w:sz w:val="21"/>
          <w:szCs w:val="21"/>
          <w:lang w:eastAsia="ru-RU"/>
        </w:rPr>
        <w:t>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w:t>
      </w:r>
      <w:r w:rsidRPr="00F66E11">
        <w:rPr>
          <w:rFonts w:ascii="Times New Roman" w:eastAsia="Times New Roman" w:hAnsi="Times New Roman" w:cs="Times New Roman"/>
          <w:noProof/>
          <w:sz w:val="21"/>
          <w:szCs w:val="21"/>
          <w:lang w:eastAsia="ru-RU"/>
        </w:rPr>
        <w:t xml:space="preserve"> - </w:t>
      </w:r>
      <w:r w:rsidRPr="00F66E11">
        <w:rPr>
          <w:rFonts w:ascii="Times New Roman" w:eastAsia="Times New Roman" w:hAnsi="Times New Roman" w:cs="Times New Roman"/>
          <w:sz w:val="21"/>
          <w:szCs w:val="21"/>
          <w:lang w:eastAsia="ru-RU"/>
        </w:rPr>
        <w:t>заказчика о результатах расследования и своих выводах.</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6.2.</w:t>
      </w:r>
      <w:r w:rsidRPr="00F66E11">
        <w:rPr>
          <w:rFonts w:ascii="Times New Roman" w:eastAsia="Times New Roman" w:hAnsi="Times New Roman" w:cs="Times New Roman"/>
          <w:sz w:val="21"/>
          <w:szCs w:val="21"/>
          <w:lang w:eastAsia="ru-RU"/>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F66E11">
        <w:rPr>
          <w:rFonts w:ascii="Times New Roman" w:eastAsia="Times New Roman" w:hAnsi="Times New Roman" w:cs="Times New Roman"/>
          <w:noProof/>
          <w:sz w:val="21"/>
          <w:szCs w:val="21"/>
          <w:lang w:eastAsia="ru-RU"/>
        </w:rPr>
        <w:t xml:space="preserve"> 03-28-2008),</w:t>
      </w:r>
      <w:r w:rsidRPr="00F66E11">
        <w:rPr>
          <w:rFonts w:ascii="Times New Roman" w:eastAsia="Times New Roman" w:hAnsi="Times New Roman" w:cs="Times New Roman"/>
          <w:sz w:val="21"/>
          <w:szCs w:val="21"/>
          <w:lang w:eastAsia="ru-RU"/>
        </w:rPr>
        <w:t xml:space="preserve"> утвержденным приказом Ростехнадзора от</w:t>
      </w:r>
      <w:r w:rsidRPr="00F66E11">
        <w:rPr>
          <w:rFonts w:ascii="Times New Roman" w:eastAsia="Times New Roman" w:hAnsi="Times New Roman" w:cs="Times New Roman"/>
          <w:noProof/>
          <w:sz w:val="21"/>
          <w:szCs w:val="21"/>
          <w:lang w:eastAsia="ru-RU"/>
        </w:rPr>
        <w:t xml:space="preserve"> 23.04.2008 №261.</w:t>
      </w:r>
    </w:p>
    <w:p w:rsid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6.3.</w:t>
      </w:r>
      <w:r w:rsidRPr="00F66E11">
        <w:rPr>
          <w:rFonts w:ascii="Times New Roman" w:eastAsia="Times New Roman" w:hAnsi="Times New Roman" w:cs="Times New Roman"/>
          <w:sz w:val="21"/>
          <w:szCs w:val="21"/>
          <w:lang w:eastAsia="ru-RU"/>
        </w:rPr>
        <w:t>Расследование аварий на производственных объектах, не подконтрольных Ростехнадзору, производится в соответствии с принятым у Заказчика порядком.</w:t>
      </w: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tbl>
      <w:tblPr>
        <w:tblW w:w="9464" w:type="dxa"/>
        <w:jc w:val="center"/>
        <w:tblLook w:val="01E0" w:firstRow="1" w:lastRow="1" w:firstColumn="1" w:lastColumn="1" w:noHBand="0" w:noVBand="0"/>
      </w:tblPr>
      <w:tblGrid>
        <w:gridCol w:w="5070"/>
        <w:gridCol w:w="4394"/>
      </w:tblGrid>
      <w:tr w:rsidR="00F66E11" w:rsidRPr="00F66E11" w:rsidTr="006F46F4">
        <w:trPr>
          <w:trHeight w:val="1360"/>
          <w:jc w:val="center"/>
        </w:trPr>
        <w:tc>
          <w:tcPr>
            <w:tcW w:w="5070" w:type="dxa"/>
            <w:shd w:val="clear" w:color="auto" w:fill="auto"/>
          </w:tcPr>
          <w:p w:rsidR="00F66E11" w:rsidRPr="00F66E11" w:rsidRDefault="00F66E11"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ЗА</w:t>
            </w:r>
            <w:r w:rsidRPr="00F66E11">
              <w:rPr>
                <w:rFonts w:ascii="Times New Roman" w:hAnsi="Times New Roman" w:cs="Times New Roman"/>
                <w:b/>
                <w:sz w:val="21"/>
                <w:szCs w:val="21"/>
              </w:rPr>
              <w:t>КАЗЧИК</w:t>
            </w:r>
          </w:p>
          <w:p w:rsidR="00F66E11" w:rsidRPr="00F66E11" w:rsidRDefault="00F66E11" w:rsidP="00C81977">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B222B9"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П</w:t>
            </w:r>
            <w:r w:rsidR="00F66E11" w:rsidRPr="00F66E11">
              <w:rPr>
                <w:rFonts w:ascii="Times New Roman" w:hAnsi="Times New Roman" w:cs="Times New Roman"/>
                <w:b/>
                <w:sz w:val="21"/>
                <w:szCs w:val="21"/>
              </w:rPr>
              <w:t>АО «ЯТЭК»</w:t>
            </w:r>
          </w:p>
          <w:p w:rsidR="00F66E11" w:rsidRPr="00F66E11" w:rsidRDefault="00F66E11" w:rsidP="00C81977">
            <w:pPr>
              <w:tabs>
                <w:tab w:val="left" w:pos="1080"/>
              </w:tabs>
              <w:spacing w:after="0" w:line="240" w:lineRule="auto"/>
              <w:rPr>
                <w:rFonts w:ascii="Times New Roman" w:hAnsi="Times New Roman" w:cs="Times New Roman"/>
                <w:b/>
                <w:sz w:val="21"/>
                <w:szCs w:val="21"/>
              </w:rPr>
            </w:pPr>
          </w:p>
          <w:p w:rsidR="00F66E11" w:rsidRPr="00F66E11" w:rsidRDefault="00F66E11" w:rsidP="00B222B9">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r w:rsidR="00B222B9">
              <w:rPr>
                <w:rFonts w:ascii="Times New Roman" w:hAnsi="Times New Roman" w:cs="Times New Roman"/>
                <w:b/>
                <w:sz w:val="21"/>
                <w:szCs w:val="21"/>
              </w:rPr>
              <w:t>А.В. Коробов</w:t>
            </w:r>
          </w:p>
        </w:tc>
        <w:tc>
          <w:tcPr>
            <w:tcW w:w="4394" w:type="dxa"/>
            <w:shd w:val="clear" w:color="auto" w:fill="auto"/>
          </w:tcPr>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ПОДРЯДЧИК</w:t>
            </w:r>
          </w:p>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F66E11" w:rsidP="00C81977">
            <w:pPr>
              <w:spacing w:after="0" w:line="240" w:lineRule="auto"/>
              <w:rPr>
                <w:rFonts w:ascii="Times New Roman" w:hAnsi="Times New Roman" w:cs="Times New Roman"/>
                <w:b/>
                <w:sz w:val="21"/>
                <w:szCs w:val="21"/>
              </w:rPr>
            </w:pPr>
          </w:p>
          <w:p w:rsidR="00F66E11" w:rsidRPr="00F66E11" w:rsidRDefault="00F66E11" w:rsidP="00B222B9">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p>
        </w:tc>
      </w:tr>
    </w:tbl>
    <w:p w:rsid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F66E11" w:rsidRDefault="00F66E11"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E305E0" w:rsidRPr="00F66E11" w:rsidRDefault="00E305E0" w:rsidP="00BB5DE9">
      <w:pPr>
        <w:spacing w:after="0" w:line="240" w:lineRule="auto"/>
        <w:rPr>
          <w:sz w:val="21"/>
          <w:szCs w:val="21"/>
        </w:rPr>
      </w:pPr>
    </w:p>
    <w:sectPr w:rsidR="00E305E0" w:rsidRPr="00F66E1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EE8" w:rsidRDefault="00D37EE8" w:rsidP="000B37EF">
      <w:pPr>
        <w:spacing w:after="0" w:line="240" w:lineRule="auto"/>
      </w:pPr>
      <w:r>
        <w:separator/>
      </w:r>
    </w:p>
  </w:endnote>
  <w:endnote w:type="continuationSeparator" w:id="0">
    <w:p w:rsidR="00D37EE8" w:rsidRDefault="00D37EE8" w:rsidP="000B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81691"/>
      <w:docPartObj>
        <w:docPartGallery w:val="Page Numbers (Bottom of Page)"/>
        <w:docPartUnique/>
      </w:docPartObj>
    </w:sdtPr>
    <w:sdtEndPr>
      <w:rPr>
        <w:rFonts w:ascii="Times New Roman" w:hAnsi="Times New Roman" w:cs="Times New Roman"/>
        <w:sz w:val="20"/>
        <w:szCs w:val="20"/>
      </w:rPr>
    </w:sdtEndPr>
    <w:sdtContent>
      <w:p w:rsidR="000B37EF" w:rsidRPr="000B37EF" w:rsidRDefault="000B37EF">
        <w:pPr>
          <w:pStyle w:val="a5"/>
          <w:jc w:val="right"/>
          <w:rPr>
            <w:rFonts w:ascii="Times New Roman" w:hAnsi="Times New Roman" w:cs="Times New Roman"/>
            <w:sz w:val="20"/>
            <w:szCs w:val="20"/>
          </w:rPr>
        </w:pPr>
        <w:r w:rsidRPr="000B37EF">
          <w:rPr>
            <w:rFonts w:ascii="Times New Roman" w:hAnsi="Times New Roman" w:cs="Times New Roman"/>
            <w:sz w:val="20"/>
            <w:szCs w:val="20"/>
          </w:rPr>
          <w:fldChar w:fldCharType="begin"/>
        </w:r>
        <w:r w:rsidRPr="000B37EF">
          <w:rPr>
            <w:rFonts w:ascii="Times New Roman" w:hAnsi="Times New Roman" w:cs="Times New Roman"/>
            <w:sz w:val="20"/>
            <w:szCs w:val="20"/>
          </w:rPr>
          <w:instrText>PAGE   \* MERGEFORMAT</w:instrText>
        </w:r>
        <w:r w:rsidRPr="000B37EF">
          <w:rPr>
            <w:rFonts w:ascii="Times New Roman" w:hAnsi="Times New Roman" w:cs="Times New Roman"/>
            <w:sz w:val="20"/>
            <w:szCs w:val="20"/>
          </w:rPr>
          <w:fldChar w:fldCharType="separate"/>
        </w:r>
        <w:r w:rsidR="00D37EE8">
          <w:rPr>
            <w:rFonts w:ascii="Times New Roman" w:hAnsi="Times New Roman" w:cs="Times New Roman"/>
            <w:noProof/>
            <w:sz w:val="20"/>
            <w:szCs w:val="20"/>
          </w:rPr>
          <w:t>1</w:t>
        </w:r>
        <w:r w:rsidRPr="000B37EF">
          <w:rPr>
            <w:rFonts w:ascii="Times New Roman" w:hAnsi="Times New Roman" w:cs="Times New Roman"/>
            <w:sz w:val="20"/>
            <w:szCs w:val="20"/>
          </w:rPr>
          <w:fldChar w:fldCharType="end"/>
        </w:r>
      </w:p>
    </w:sdtContent>
  </w:sdt>
  <w:p w:rsidR="000B37EF" w:rsidRDefault="000B37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EE8" w:rsidRDefault="00D37EE8" w:rsidP="000B37EF">
      <w:pPr>
        <w:spacing w:after="0" w:line="240" w:lineRule="auto"/>
      </w:pPr>
      <w:r>
        <w:separator/>
      </w:r>
    </w:p>
  </w:footnote>
  <w:footnote w:type="continuationSeparator" w:id="0">
    <w:p w:rsidR="00D37EE8" w:rsidRDefault="00D37EE8" w:rsidP="000B3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15D4D01"/>
    <w:multiLevelType w:val="hybridMultilevel"/>
    <w:tmpl w:val="CF38135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2D4883"/>
    <w:multiLevelType w:val="multilevel"/>
    <w:tmpl w:val="678CF876"/>
    <w:lvl w:ilvl="0">
      <w:start w:val="1"/>
      <w:numFmt w:val="decimal"/>
      <w:lvlText w:val="%1."/>
      <w:lvlJc w:val="left"/>
      <w:pPr>
        <w:ind w:left="90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1782" w:hanging="108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
    <w:nsid w:val="303172D5"/>
    <w:multiLevelType w:val="hybridMultilevel"/>
    <w:tmpl w:val="4D8A034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55"/>
    <w:rsid w:val="00057329"/>
    <w:rsid w:val="00096855"/>
    <w:rsid w:val="000B37EF"/>
    <w:rsid w:val="000C3528"/>
    <w:rsid w:val="000E7610"/>
    <w:rsid w:val="00163C10"/>
    <w:rsid w:val="001F6537"/>
    <w:rsid w:val="00364DDD"/>
    <w:rsid w:val="003957BC"/>
    <w:rsid w:val="003A2987"/>
    <w:rsid w:val="004159D4"/>
    <w:rsid w:val="00435C30"/>
    <w:rsid w:val="004541B9"/>
    <w:rsid w:val="005F5E38"/>
    <w:rsid w:val="006F46F4"/>
    <w:rsid w:val="00777867"/>
    <w:rsid w:val="007B7D39"/>
    <w:rsid w:val="007C56DF"/>
    <w:rsid w:val="007D74E0"/>
    <w:rsid w:val="009051D3"/>
    <w:rsid w:val="009423D9"/>
    <w:rsid w:val="00A85DCC"/>
    <w:rsid w:val="00AA267C"/>
    <w:rsid w:val="00B222B9"/>
    <w:rsid w:val="00B25B53"/>
    <w:rsid w:val="00B277BC"/>
    <w:rsid w:val="00B774C4"/>
    <w:rsid w:val="00BB5DE9"/>
    <w:rsid w:val="00C17994"/>
    <w:rsid w:val="00C9418C"/>
    <w:rsid w:val="00D37EE8"/>
    <w:rsid w:val="00D92443"/>
    <w:rsid w:val="00E15C25"/>
    <w:rsid w:val="00E305E0"/>
    <w:rsid w:val="00E44C3C"/>
    <w:rsid w:val="00E5381D"/>
    <w:rsid w:val="00F05515"/>
    <w:rsid w:val="00F6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4864</Words>
  <Characters>27725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Булгакова Любовь Ермаковна</cp:lastModifiedBy>
  <cp:revision>28</cp:revision>
  <dcterms:created xsi:type="dcterms:W3CDTF">2014-09-20T02:42:00Z</dcterms:created>
  <dcterms:modified xsi:type="dcterms:W3CDTF">2020-11-12T02:50:00Z</dcterms:modified>
</cp:coreProperties>
</file>